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C1" w:rsidRPr="000834D9" w:rsidRDefault="00B468C1" w:rsidP="00106B0C">
      <w:pPr>
        <w:pStyle w:val="Title"/>
        <w:rPr>
          <w:rFonts w:eastAsia="Times New Roman"/>
          <w:kern w:val="36"/>
        </w:rPr>
      </w:pPr>
      <w:r w:rsidRPr="000834D9">
        <w:rPr>
          <w:rFonts w:eastAsia="Times New Roman"/>
          <w:kern w:val="36"/>
        </w:rPr>
        <w:t>The Global Village Finally Arrives</w:t>
      </w:r>
    </w:p>
    <w:p w:rsidR="00106B0C" w:rsidRPr="000834D9" w:rsidRDefault="000834D9" w:rsidP="00106B0C">
      <w:pPr>
        <w:spacing w:after="0" w:line="240" w:lineRule="auto"/>
        <w:rPr>
          <w:rFonts w:asciiTheme="majorHAnsi" w:eastAsia="Times New Roman" w:hAnsiTheme="majorHAnsi" w:cs="Times New Roman"/>
          <w:b/>
          <w:bCs/>
          <w:color w:val="000000"/>
        </w:rPr>
      </w:pPr>
      <w:r w:rsidRPr="000834D9">
        <w:rPr>
          <w:rFonts w:asciiTheme="majorHAnsi" w:eastAsia="Times New Roman" w:hAnsiTheme="majorHAnsi" w:cs="Times New Roman"/>
          <w:b/>
          <w:bCs/>
          <w:color w:val="000000"/>
        </w:rPr>
        <w:t>Time Magazine, Fall 1993</w:t>
      </w:r>
    </w:p>
    <w:p w:rsidR="00106B0C" w:rsidRPr="000834D9" w:rsidRDefault="00106B0C" w:rsidP="00B468C1">
      <w:pPr>
        <w:spacing w:after="0" w:line="240" w:lineRule="auto"/>
        <w:rPr>
          <w:rFonts w:asciiTheme="majorHAnsi" w:eastAsia="Times New Roman" w:hAnsiTheme="majorHAnsi" w:cs="Times New Roman"/>
          <w:b/>
          <w:bCs/>
          <w:color w:val="000000"/>
        </w:rPr>
      </w:pPr>
    </w:p>
    <w:p w:rsidR="00B468C1" w:rsidRPr="000834D9" w:rsidRDefault="00B468C1" w:rsidP="00B468C1">
      <w:pPr>
        <w:spacing w:after="0" w:line="240" w:lineRule="auto"/>
        <w:rPr>
          <w:rFonts w:asciiTheme="majorHAnsi" w:eastAsia="Times New Roman" w:hAnsiTheme="majorHAnsi" w:cs="Times New Roman"/>
          <w:b/>
          <w:bCs/>
          <w:color w:val="000000"/>
        </w:rPr>
      </w:pPr>
      <w:r w:rsidRPr="000834D9">
        <w:rPr>
          <w:rFonts w:asciiTheme="majorHAnsi" w:eastAsia="Times New Roman" w:hAnsiTheme="majorHAnsi" w:cs="Times New Roman"/>
          <w:b/>
          <w:bCs/>
          <w:color w:val="000000"/>
        </w:rPr>
        <w:t xml:space="preserve">By Pico </w:t>
      </w:r>
      <w:proofErr w:type="spellStart"/>
      <w:r w:rsidRPr="000834D9">
        <w:rPr>
          <w:rFonts w:asciiTheme="majorHAnsi" w:eastAsia="Times New Roman" w:hAnsiTheme="majorHAnsi" w:cs="Times New Roman"/>
          <w:b/>
          <w:bCs/>
          <w:color w:val="000000"/>
        </w:rPr>
        <w:t>Iyer</w:t>
      </w:r>
      <w:proofErr w:type="spellEnd"/>
    </w:p>
    <w:p w:rsidR="00B468C1" w:rsidRPr="000834D9" w:rsidRDefault="00B468C1" w:rsidP="000834D9">
      <w:pPr>
        <w:spacing w:before="100" w:beforeAutospacing="1" w:after="100" w:afterAutospacing="1"/>
        <w:ind w:firstLine="720"/>
        <w:rPr>
          <w:rFonts w:eastAsia="Times New Roman" w:cs="Times New Roman"/>
          <w:color w:val="000000"/>
        </w:rPr>
      </w:pPr>
      <w:r w:rsidRPr="000834D9">
        <w:rPr>
          <w:rFonts w:eastAsia="Times New Roman" w:cs="Times New Roman"/>
          <w:color w:val="000000"/>
        </w:rPr>
        <w:t xml:space="preserve">This is the typical day of a relatively typical soul in today's diversified world. I </w:t>
      </w:r>
      <w:bookmarkStart w:id="0" w:name="_GoBack"/>
      <w:bookmarkEnd w:id="0"/>
      <w:r w:rsidRPr="000834D9">
        <w:rPr>
          <w:rFonts w:eastAsia="Times New Roman" w:cs="Times New Roman"/>
          <w:color w:val="000000"/>
        </w:rPr>
        <w:t>wake up to the sound of my Japanese clock radio, put on a T shirt sent me by an uncle in Nigeria and walk out into the street, past German cars, to my office. Around me are English-language students from Korea, Switzerland and Argentina -- all on this Spanish-named road in this Mediterranean-style town. On TV, I find, the news is in Mandarin; today's baseball game is being broadcast in Korean. For lunch I can walk to a sushi bar, a tandoori palace, a Thai cafe or the newest burrito joint (run by an old Japanese lady). Who am I, I sometimes wonder, the son of Indian parents and a British citizen who spends much of his time in Japan (and is therefore -- what else? -- an American permanent resident)? And where am I?</w:t>
      </w:r>
    </w:p>
    <w:p w:rsidR="00B468C1" w:rsidRPr="000834D9" w:rsidRDefault="00B468C1" w:rsidP="000834D9">
      <w:pPr>
        <w:spacing w:before="100" w:beforeAutospacing="1" w:after="100" w:afterAutospacing="1"/>
        <w:ind w:firstLine="720"/>
        <w:rPr>
          <w:rFonts w:eastAsia="Times New Roman" w:cs="Times New Roman"/>
          <w:color w:val="000000"/>
        </w:rPr>
      </w:pPr>
      <w:r w:rsidRPr="000834D9">
        <w:rPr>
          <w:rFonts w:eastAsia="Times New Roman" w:cs="Times New Roman"/>
          <w:color w:val="000000"/>
        </w:rPr>
        <w:t xml:space="preserve">I am, as it happens, in Southern California, in a quiet, relatively </w:t>
      </w:r>
      <w:proofErr w:type="spellStart"/>
      <w:r w:rsidRPr="000834D9">
        <w:rPr>
          <w:rFonts w:eastAsia="Times New Roman" w:cs="Times New Roman"/>
          <w:color w:val="000000"/>
        </w:rPr>
        <w:t>uninternational</w:t>
      </w:r>
      <w:proofErr w:type="spellEnd"/>
      <w:r w:rsidRPr="000834D9">
        <w:rPr>
          <w:rFonts w:eastAsia="Times New Roman" w:cs="Times New Roman"/>
          <w:color w:val="000000"/>
        </w:rPr>
        <w:t xml:space="preserve"> town, but I could as easily be in Vancouver or Sydney or London or Hong Kong. All the world's a rainbow coalition, more and more; the whole planet, you might say, is going global. When I fly to Toronto, or Paris, or Singapore, I disembark in a world as hyphenated as the one I left. More and more of the globe looks like America, but an America that is itself looking more and more like the rest of the globe. Los Angeles famously teaches 82 different languages in its schools. In this respect, the city seems only to bear out the old adage that what is in California today is in America tomorrow, and next week around the globe.</w:t>
      </w:r>
    </w:p>
    <w:p w:rsidR="00B468C1" w:rsidRPr="000834D9" w:rsidRDefault="00B468C1" w:rsidP="000834D9">
      <w:pPr>
        <w:spacing w:before="100" w:beforeAutospacing="1" w:after="100" w:afterAutospacing="1"/>
        <w:ind w:firstLine="720"/>
        <w:rPr>
          <w:rFonts w:eastAsia="Times New Roman" w:cs="Times New Roman"/>
          <w:color w:val="000000"/>
        </w:rPr>
      </w:pPr>
      <w:r w:rsidRPr="000834D9">
        <w:rPr>
          <w:rFonts w:eastAsia="Times New Roman" w:cs="Times New Roman"/>
          <w:color w:val="000000"/>
        </w:rPr>
        <w:t xml:space="preserve">In ways that were hardly conceivable even a generation ago, the new world order is a version of the New World writ large: a wide-open frontier of polyglot terms and </w:t>
      </w:r>
      <w:proofErr w:type="spellStart"/>
      <w:r w:rsidRPr="000834D9">
        <w:rPr>
          <w:rFonts w:eastAsia="Times New Roman" w:cs="Times New Roman"/>
          <w:color w:val="000000"/>
        </w:rPr>
        <w:t>postnational</w:t>
      </w:r>
      <w:proofErr w:type="spellEnd"/>
      <w:r w:rsidRPr="000834D9">
        <w:rPr>
          <w:rFonts w:eastAsia="Times New Roman" w:cs="Times New Roman"/>
          <w:color w:val="000000"/>
        </w:rPr>
        <w:t xml:space="preserve"> trends. A common multiculturalism links us all -- call it Planet Hollywood, Planet Reebok or the United Colors of Benetton. Taxi and hotel and disco are universal terms now, but so too are karaoke and yoga and pizza. For the gourmet alone, there is tiramisu at the Burger King in Kyoto, </w:t>
      </w:r>
      <w:proofErr w:type="spellStart"/>
      <w:r w:rsidRPr="000834D9">
        <w:rPr>
          <w:rFonts w:eastAsia="Times New Roman" w:cs="Times New Roman"/>
          <w:color w:val="000000"/>
        </w:rPr>
        <w:t>echt</w:t>
      </w:r>
      <w:proofErr w:type="spellEnd"/>
      <w:r w:rsidRPr="000834D9">
        <w:rPr>
          <w:rFonts w:eastAsia="Times New Roman" w:cs="Times New Roman"/>
          <w:color w:val="000000"/>
        </w:rPr>
        <w:t xml:space="preserve"> angel-hair pasta in Saigon and enchiladas on every menu in Nepal.</w:t>
      </w:r>
    </w:p>
    <w:p w:rsidR="00B468C1" w:rsidRPr="000834D9" w:rsidRDefault="00B468C1" w:rsidP="000834D9">
      <w:pPr>
        <w:spacing w:before="100" w:beforeAutospacing="1" w:after="100" w:afterAutospacing="1"/>
        <w:ind w:firstLine="720"/>
        <w:rPr>
          <w:rFonts w:eastAsia="Times New Roman" w:cs="Times New Roman"/>
          <w:color w:val="000000"/>
        </w:rPr>
      </w:pPr>
      <w:r w:rsidRPr="000834D9">
        <w:rPr>
          <w:rFonts w:eastAsia="Times New Roman" w:cs="Times New Roman"/>
          <w:color w:val="000000"/>
        </w:rPr>
        <w:t xml:space="preserve">But deeper than mere goods, it is souls that are mingling. In Brussels, a center of the new "unified Europe," 1 new baby in every 4 is Arab. Whole parts of the Paraguayan capital of Asuncion are largely Korean. And when the prostitutes of Melbourne distributed some pro-condom pamphlets, one of the languages they used was Macedonian. Even Japan, which prides itself on its centuries-old socially engineered </w:t>
      </w:r>
      <w:proofErr w:type="spellStart"/>
      <w:r w:rsidRPr="000834D9">
        <w:rPr>
          <w:rFonts w:eastAsia="Times New Roman" w:cs="Times New Roman"/>
          <w:color w:val="000000"/>
        </w:rPr>
        <w:t>uniculture</w:t>
      </w:r>
      <w:proofErr w:type="spellEnd"/>
      <w:r w:rsidRPr="000834D9">
        <w:rPr>
          <w:rFonts w:eastAsia="Times New Roman" w:cs="Times New Roman"/>
          <w:color w:val="000000"/>
        </w:rPr>
        <w:t>, swarms with Iranian illegals, Western executives, Pakistani laborers and Filipina hostesses.</w:t>
      </w:r>
    </w:p>
    <w:p w:rsidR="00B468C1" w:rsidRPr="000834D9" w:rsidRDefault="00B468C1" w:rsidP="000834D9">
      <w:pPr>
        <w:spacing w:before="100" w:beforeAutospacing="1" w:after="100" w:afterAutospacing="1"/>
        <w:ind w:firstLine="720"/>
        <w:rPr>
          <w:rFonts w:eastAsia="Times New Roman" w:cs="Times New Roman"/>
          <w:color w:val="000000"/>
        </w:rPr>
      </w:pPr>
      <w:r w:rsidRPr="000834D9">
        <w:rPr>
          <w:rFonts w:eastAsia="Times New Roman" w:cs="Times New Roman"/>
          <w:color w:val="000000"/>
        </w:rPr>
        <w:t xml:space="preserve">The global village is defined, as we know, by an international youth culture that takes its cues from American pop culture. Kids in Perth and Prague and New Delhi are all tuning in to Santa Barbara on TV, and wriggling into 501 jeans, while singing along to Madonna's latest in English. CNN (which has grown 70-fold in 13 years) now reaches more than 140 countries; an American football championship </w:t>
      </w:r>
      <w:r w:rsidRPr="000834D9">
        <w:rPr>
          <w:rFonts w:eastAsia="Times New Roman" w:cs="Times New Roman"/>
          <w:color w:val="000000"/>
        </w:rPr>
        <w:lastRenderedPageBreak/>
        <w:t>pits London against Barcelona. As fast as the world comes to America, America goes round the world -- but it is an America that is itself multi-tongued and many hued, an America of Amy Tan and Janet Jackson and movies with dialogue in Lakota.</w:t>
      </w:r>
    </w:p>
    <w:p w:rsidR="00B468C1" w:rsidRPr="000834D9" w:rsidRDefault="00B468C1" w:rsidP="000834D9">
      <w:pPr>
        <w:spacing w:before="100" w:beforeAutospacing="1" w:after="100" w:afterAutospacing="1"/>
        <w:ind w:firstLine="720"/>
        <w:rPr>
          <w:rFonts w:eastAsia="Times New Roman" w:cs="Times New Roman"/>
          <w:color w:val="000000"/>
        </w:rPr>
      </w:pPr>
      <w:r w:rsidRPr="000834D9">
        <w:rPr>
          <w:rFonts w:eastAsia="Times New Roman" w:cs="Times New Roman"/>
          <w:color w:val="000000"/>
        </w:rPr>
        <w:t xml:space="preserve">For far more than goods and artifacts, the one great influence being broadcast around the world in greater numbers and at greater speed than ever before is people. What were once clear divisions </w:t>
      </w:r>
      <w:proofErr w:type="gramStart"/>
      <w:r w:rsidRPr="000834D9">
        <w:rPr>
          <w:rFonts w:eastAsia="Times New Roman" w:cs="Times New Roman"/>
          <w:color w:val="000000"/>
        </w:rPr>
        <w:t>are</w:t>
      </w:r>
      <w:proofErr w:type="gramEnd"/>
      <w:r w:rsidRPr="000834D9">
        <w:rPr>
          <w:rFonts w:eastAsia="Times New Roman" w:cs="Times New Roman"/>
          <w:color w:val="000000"/>
        </w:rPr>
        <w:t xml:space="preserve"> now tangles of crossed lines: there are 40,000 "Canadians" resident in Hong Kong, many of whose first language is Cantonese. And with people come customs: while new immigrants from Taiwan and Vietnam and India -- some of the so-called Asian Calvinists -- import all-American values of hard work and family closeness and entrepreneurial energy to America, America is sending its values of upward mobility and individualism and melting-pot hopefulness to Taipei and Saigon and Bombay.</w:t>
      </w:r>
    </w:p>
    <w:p w:rsidR="00B468C1" w:rsidRPr="000834D9" w:rsidRDefault="00B468C1" w:rsidP="000834D9">
      <w:pPr>
        <w:spacing w:before="100" w:beforeAutospacing="1" w:after="100" w:afterAutospacing="1"/>
        <w:ind w:firstLine="720"/>
        <w:rPr>
          <w:rFonts w:eastAsia="Times New Roman" w:cs="Times New Roman"/>
          <w:color w:val="000000"/>
        </w:rPr>
      </w:pPr>
      <w:r w:rsidRPr="000834D9">
        <w:rPr>
          <w:rFonts w:eastAsia="Times New Roman" w:cs="Times New Roman"/>
          <w:color w:val="000000"/>
        </w:rPr>
        <w:t xml:space="preserve">Values, in fact, travel at the speed of fax; by now, almost half the world's Mormons live outside the U.S. </w:t>
      </w:r>
      <w:r w:rsidR="00BF0511" w:rsidRPr="000834D9">
        <w:rPr>
          <w:rFonts w:eastAsia="Times New Roman" w:cs="Times New Roman"/>
          <w:color w:val="000000"/>
        </w:rPr>
        <w:t xml:space="preserve"> </w:t>
      </w:r>
      <w:r w:rsidRPr="000834D9">
        <w:rPr>
          <w:rFonts w:eastAsia="Times New Roman" w:cs="Times New Roman"/>
          <w:color w:val="000000"/>
        </w:rPr>
        <w:t>A diversity of one culture quickly becomes a diversity of many: the "typical American" who goes to Japan today may be a third-generation Japanese American, or the son of a Japanese woman married to a California serviceman, or the offspring of a Salvadoran father and an Italian mother from San Francisco. When he goes out with a Japanese woman, more than two cultures are brought into play.</w:t>
      </w:r>
    </w:p>
    <w:p w:rsidR="00B468C1" w:rsidRPr="000834D9" w:rsidRDefault="00B468C1" w:rsidP="000834D9">
      <w:pPr>
        <w:spacing w:before="100" w:beforeAutospacing="1" w:after="100" w:afterAutospacing="1"/>
        <w:ind w:firstLine="720"/>
        <w:rPr>
          <w:rFonts w:eastAsia="Times New Roman" w:cs="Times New Roman"/>
          <w:color w:val="000000"/>
        </w:rPr>
      </w:pPr>
      <w:r w:rsidRPr="000834D9">
        <w:rPr>
          <w:rFonts w:eastAsia="Times New Roman" w:cs="Times New Roman"/>
          <w:color w:val="000000"/>
        </w:rPr>
        <w:t xml:space="preserve">None of this, of course, is new: Chinese silks were all the rage in Rome centuries ago, and Alexandria before the time of Christ was a paradigm of the modern universal city. Not even American eclecticism is new: many a small town has long known Chinese restaurants, Indian doctors and Lebanese grocers. But now all these cultures are crossing at the speed of light. And the rising diversity of the planet is something more than mere cosmopolitanism: it is a fundamental recoloring of the very complexion of societies. Cities like Paris, or Hong Kong, have always had a </w:t>
      </w:r>
      <w:proofErr w:type="spellStart"/>
      <w:r w:rsidRPr="000834D9">
        <w:rPr>
          <w:rFonts w:eastAsia="Times New Roman" w:cs="Times New Roman"/>
          <w:color w:val="000000"/>
        </w:rPr>
        <w:t>soigne</w:t>
      </w:r>
      <w:proofErr w:type="spellEnd"/>
      <w:r w:rsidRPr="000834D9">
        <w:rPr>
          <w:rFonts w:eastAsia="Times New Roman" w:cs="Times New Roman"/>
          <w:color w:val="000000"/>
        </w:rPr>
        <w:t>, international air and served as magnets for exiles and emigres, but now smaller places are multinational too. Marseilles speaks French with a distinctly North African twang. Islamic fundamentalism has one of its strongholds in Bradford, England. It is the sleepy coastal towns of Queensland, Australia, that print their menus in Japanese.</w:t>
      </w:r>
    </w:p>
    <w:p w:rsidR="00B468C1" w:rsidRPr="000834D9" w:rsidRDefault="00B468C1" w:rsidP="000834D9">
      <w:pPr>
        <w:spacing w:before="100" w:beforeAutospacing="1" w:after="100" w:afterAutospacing="1"/>
        <w:ind w:firstLine="720"/>
        <w:rPr>
          <w:rFonts w:eastAsia="Times New Roman" w:cs="Times New Roman"/>
          <w:color w:val="000000"/>
        </w:rPr>
      </w:pPr>
      <w:r w:rsidRPr="000834D9">
        <w:rPr>
          <w:rFonts w:eastAsia="Times New Roman" w:cs="Times New Roman"/>
          <w:color w:val="000000"/>
        </w:rPr>
        <w:t xml:space="preserve">The dangers this internationalism presents are evident: not for nothing did the Tower of Babel collapse. As national borders fall, tribal alliances, and new manmade divisions, rise up, and the world learns every day terrible new meanings of the word Balkanization. And while some places are wired for international transmission, others (think of Iran or North Korea or Burma) remain as isolated as ever, widening the gap </w:t>
      </w:r>
      <w:r w:rsidR="00BF0511" w:rsidRPr="000834D9">
        <w:rPr>
          <w:rFonts w:eastAsia="Times New Roman" w:cs="Times New Roman"/>
          <w:color w:val="000000"/>
        </w:rPr>
        <w:t>between the haves and the have-</w:t>
      </w:r>
      <w:r w:rsidRPr="000834D9">
        <w:rPr>
          <w:rFonts w:eastAsia="Times New Roman" w:cs="Times New Roman"/>
          <w:color w:val="000000"/>
        </w:rPr>
        <w:t>nots, or what Alvin Toffler has called the "fast" and the "slow" worlds. Tokyo has more telephones than the whole continent of Africa.</w:t>
      </w:r>
    </w:p>
    <w:p w:rsidR="00B468C1" w:rsidRPr="000834D9" w:rsidRDefault="00B468C1" w:rsidP="000834D9">
      <w:pPr>
        <w:spacing w:before="100" w:beforeAutospacing="1" w:after="100" w:afterAutospacing="1"/>
        <w:ind w:firstLine="720"/>
        <w:rPr>
          <w:rFonts w:eastAsia="Times New Roman" w:cs="Times New Roman"/>
          <w:color w:val="000000"/>
        </w:rPr>
      </w:pPr>
      <w:r w:rsidRPr="000834D9">
        <w:rPr>
          <w:rFonts w:eastAsia="Times New Roman" w:cs="Times New Roman"/>
          <w:color w:val="000000"/>
        </w:rPr>
        <w:t xml:space="preserve">Nonetheless, whether we like it or not, the "transnational" future is upon us: as Kenichi </w:t>
      </w:r>
      <w:proofErr w:type="spellStart"/>
      <w:r w:rsidRPr="000834D9">
        <w:rPr>
          <w:rFonts w:eastAsia="Times New Roman" w:cs="Times New Roman"/>
          <w:color w:val="000000"/>
        </w:rPr>
        <w:t>Ohmae</w:t>
      </w:r>
      <w:proofErr w:type="spellEnd"/>
      <w:r w:rsidRPr="000834D9">
        <w:rPr>
          <w:rFonts w:eastAsia="Times New Roman" w:cs="Times New Roman"/>
          <w:color w:val="000000"/>
        </w:rPr>
        <w:t xml:space="preserve">, the international economist, suggests with his talk of a "borderless economy," capitalism's allegiances are to products, not places. "Capital is now global," Robert Reich, the Secretary of Labor, has said, pointing out that when an Iowan buys a Pontiac from General Motors, 60% of his money goes to South Korea, Japan, West Germany, Taiwan, Singapore, Britain and Barbados. Culturally we are being re-formed daily by the cadences of world music and world fiction: where the great Canadian writers of an </w:t>
      </w:r>
      <w:r w:rsidRPr="000834D9">
        <w:rPr>
          <w:rFonts w:eastAsia="Times New Roman" w:cs="Times New Roman"/>
          <w:color w:val="000000"/>
        </w:rPr>
        <w:lastRenderedPageBreak/>
        <w:t xml:space="preserve">older generation had names like Frye and Davies and Laurence, now they are called Ondaatje and Mistry and </w:t>
      </w:r>
      <w:proofErr w:type="spellStart"/>
      <w:r w:rsidRPr="000834D9">
        <w:rPr>
          <w:rFonts w:eastAsia="Times New Roman" w:cs="Times New Roman"/>
          <w:color w:val="000000"/>
        </w:rPr>
        <w:t>Skvorecky</w:t>
      </w:r>
      <w:proofErr w:type="spellEnd"/>
      <w:r w:rsidRPr="000834D9">
        <w:rPr>
          <w:rFonts w:eastAsia="Times New Roman" w:cs="Times New Roman"/>
          <w:color w:val="000000"/>
        </w:rPr>
        <w:t>.</w:t>
      </w:r>
    </w:p>
    <w:p w:rsidR="00B468C1" w:rsidRPr="000834D9" w:rsidRDefault="00B468C1" w:rsidP="000834D9">
      <w:pPr>
        <w:spacing w:before="100" w:beforeAutospacing="1" w:after="100" w:afterAutospacing="1"/>
        <w:ind w:firstLine="720"/>
        <w:rPr>
          <w:rFonts w:eastAsia="Times New Roman" w:cs="Times New Roman"/>
          <w:color w:val="000000"/>
        </w:rPr>
      </w:pPr>
      <w:r w:rsidRPr="000834D9">
        <w:rPr>
          <w:rFonts w:eastAsia="Times New Roman" w:cs="Times New Roman"/>
          <w:color w:val="000000"/>
        </w:rPr>
        <w:t>As space shrinks, moreover, time accelerates. This hip-hop mishmash is spreading overnight. When my parents were in college, there were all of seven foreigners living in Tibet, a country the size of Western Europe, and in its entire history the country had seen fewer than 2,000 Westerners. Now a Danish student in Lhasa is scarcely more surprising than a Tibetan in Copenhagen. Already a city like Miami is beyond the wildest dreams of 1968; how much more so will its face in 2018 defy our predictions of today?</w:t>
      </w:r>
    </w:p>
    <w:p w:rsidR="00B468C1" w:rsidRPr="000834D9" w:rsidRDefault="00B468C1" w:rsidP="000834D9">
      <w:pPr>
        <w:spacing w:before="100" w:beforeAutospacing="1" w:after="100" w:afterAutospacing="1"/>
        <w:ind w:firstLine="720"/>
        <w:rPr>
          <w:rFonts w:eastAsia="Times New Roman" w:cs="Times New Roman"/>
          <w:color w:val="000000"/>
        </w:rPr>
      </w:pPr>
      <w:r w:rsidRPr="000834D9">
        <w:rPr>
          <w:rFonts w:eastAsia="Times New Roman" w:cs="Times New Roman"/>
          <w:color w:val="000000"/>
        </w:rPr>
        <w:t xml:space="preserve">It would be easy, seeing all this, to say that the world is moving toward the Raza </w:t>
      </w:r>
      <w:proofErr w:type="spellStart"/>
      <w:r w:rsidRPr="000834D9">
        <w:rPr>
          <w:rFonts w:eastAsia="Times New Roman" w:cs="Times New Roman"/>
          <w:color w:val="000000"/>
        </w:rPr>
        <w:t>Cosmica</w:t>
      </w:r>
      <w:proofErr w:type="spellEnd"/>
      <w:r w:rsidRPr="000834D9">
        <w:rPr>
          <w:rFonts w:eastAsia="Times New Roman" w:cs="Times New Roman"/>
          <w:color w:val="000000"/>
        </w:rPr>
        <w:t xml:space="preserve"> (Cosmic Race), predicted by the Mexican thinker Jose </w:t>
      </w:r>
      <w:proofErr w:type="spellStart"/>
      <w:r w:rsidRPr="000834D9">
        <w:rPr>
          <w:rFonts w:eastAsia="Times New Roman" w:cs="Times New Roman"/>
          <w:color w:val="000000"/>
        </w:rPr>
        <w:t>Vasconcelos</w:t>
      </w:r>
      <w:proofErr w:type="spellEnd"/>
      <w:r w:rsidRPr="000834D9">
        <w:rPr>
          <w:rFonts w:eastAsia="Times New Roman" w:cs="Times New Roman"/>
          <w:color w:val="000000"/>
        </w:rPr>
        <w:t xml:space="preserve"> in the '20s -- a glorious blend of mongrels and mestizos. It may be more relevant to suppose that more and more of the world may come to resemble Hong Kong, a stateless special economic zone full of expats and exiles linked by the lingua franca of English and the global marketplace. Some urbanists already see the world as a grid of 30 or so highly advanced city- regions, or </w:t>
      </w:r>
      <w:proofErr w:type="spellStart"/>
      <w:r w:rsidRPr="000834D9">
        <w:rPr>
          <w:rFonts w:eastAsia="Times New Roman" w:cs="Times New Roman"/>
          <w:color w:val="000000"/>
        </w:rPr>
        <w:t>technopoles</w:t>
      </w:r>
      <w:proofErr w:type="spellEnd"/>
      <w:r w:rsidRPr="000834D9">
        <w:rPr>
          <w:rFonts w:eastAsia="Times New Roman" w:cs="Times New Roman"/>
          <w:color w:val="000000"/>
        </w:rPr>
        <w:t>, all plugged into the same international circuit.</w:t>
      </w:r>
    </w:p>
    <w:p w:rsidR="00B468C1" w:rsidRPr="000834D9" w:rsidRDefault="00B468C1" w:rsidP="000834D9">
      <w:pPr>
        <w:spacing w:before="100" w:beforeAutospacing="1" w:after="100" w:afterAutospacing="1"/>
        <w:ind w:firstLine="720"/>
        <w:rPr>
          <w:rFonts w:eastAsia="Times New Roman" w:cs="Times New Roman"/>
          <w:color w:val="000000"/>
        </w:rPr>
      </w:pPr>
      <w:r w:rsidRPr="000834D9">
        <w:rPr>
          <w:rFonts w:eastAsia="Times New Roman" w:cs="Times New Roman"/>
          <w:color w:val="000000"/>
        </w:rPr>
        <w:t>The world will not become America. Anyone who has been to a baseball game in Osaka, or a Pizza Hut in Moscow, knows instantly that she is not in Kansas. But America may still, if only symbolically, be a model for the world. E Pluribus Unum, after all, is on the dollar bill. As Federico Mayor Zaragoza, the director-general of UNESCO, has said, "America's main role in the new world order is not as a military superpower, but as a multicultural superpower."</w:t>
      </w:r>
    </w:p>
    <w:p w:rsidR="000834D9" w:rsidRDefault="00B468C1" w:rsidP="000834D9">
      <w:pPr>
        <w:spacing w:before="100" w:beforeAutospacing="1" w:after="100" w:afterAutospacing="1"/>
        <w:ind w:firstLine="720"/>
        <w:rPr>
          <w:rFonts w:eastAsia="Times New Roman" w:cs="Times New Roman"/>
          <w:color w:val="000000"/>
        </w:rPr>
      </w:pPr>
      <w:r w:rsidRPr="000834D9">
        <w:rPr>
          <w:rFonts w:eastAsia="Times New Roman" w:cs="Times New Roman"/>
          <w:color w:val="000000"/>
        </w:rPr>
        <w:t>The traditional metaphor for this is that of a mosaic. But Richard Rodriguez, the Mexican-American essayist who is a psalmist for our new hybrid forms, points out that the interaction is more fluid than that, more human, subject to daily revision. "I am Chinese," he says, "because I live in San Francisco, a Chinese city. I became Irish in America. I became Portuguese in America." And even as he announces this new truth, Portuguese women are becoming American, and Irishmen are becoming Portuguese, and Sydney (or is it Toronto?) is thinking to compare itself with the "Chinese city" we know as San Francisco.</w:t>
      </w:r>
    </w:p>
    <w:p w:rsidR="000834D9" w:rsidRDefault="000834D9" w:rsidP="000834D9">
      <w:r>
        <w:br w:type="page"/>
      </w:r>
    </w:p>
    <w:p w:rsidR="000834D9" w:rsidRPr="000834D9" w:rsidRDefault="000834D9" w:rsidP="000834D9">
      <w:pPr>
        <w:pStyle w:val="Title"/>
        <w:rPr>
          <w:rFonts w:eastAsia="Times New Roman"/>
          <w:kern w:val="36"/>
        </w:rPr>
      </w:pPr>
      <w:r>
        <w:rPr>
          <w:rFonts w:eastAsia="Times New Roman"/>
          <w:kern w:val="36"/>
        </w:rPr>
        <w:lastRenderedPageBreak/>
        <w:t>Vocabulary - The Global Village</w:t>
      </w:r>
    </w:p>
    <w:p w:rsidR="000834D9" w:rsidRPr="000834D9" w:rsidRDefault="000834D9" w:rsidP="000834D9">
      <w:pPr>
        <w:pStyle w:val="Heading1"/>
        <w:spacing w:after="0" w:afterAutospacing="0"/>
        <w:ind w:left="360"/>
        <w:rPr>
          <w:rFonts w:asciiTheme="majorHAnsi" w:hAnsiTheme="majorHAnsi"/>
          <w:sz w:val="36"/>
          <w:szCs w:val="36"/>
        </w:rPr>
      </w:pPr>
      <w:r w:rsidRPr="000834D9">
        <w:rPr>
          <w:rFonts w:asciiTheme="majorHAnsi" w:hAnsiTheme="majorHAnsi"/>
          <w:sz w:val="36"/>
          <w:szCs w:val="36"/>
        </w:rPr>
        <w:t>Page</w:t>
      </w:r>
      <w:r w:rsidRPr="000834D9">
        <w:rPr>
          <w:rFonts w:asciiTheme="majorHAnsi" w:hAnsiTheme="majorHAnsi"/>
          <w:sz w:val="36"/>
          <w:szCs w:val="36"/>
        </w:rPr>
        <w:t xml:space="preserve"> 1</w:t>
      </w:r>
    </w:p>
    <w:p w:rsidR="000834D9" w:rsidRPr="000834D9" w:rsidRDefault="000834D9" w:rsidP="000834D9">
      <w:pPr>
        <w:pStyle w:val="NoSpacing"/>
        <w:numPr>
          <w:ilvl w:val="0"/>
          <w:numId w:val="16"/>
        </w:numPr>
        <w:rPr>
          <w:rFonts w:asciiTheme="minorHAnsi" w:hAnsiTheme="minorHAnsi"/>
          <w:sz w:val="22"/>
          <w:szCs w:val="22"/>
        </w:rPr>
      </w:pPr>
      <w:r w:rsidRPr="000834D9">
        <w:rPr>
          <w:rFonts w:asciiTheme="minorHAnsi" w:hAnsiTheme="minorHAnsi"/>
          <w:b/>
          <w:sz w:val="22"/>
          <w:szCs w:val="22"/>
        </w:rPr>
        <w:t>Tandoori-</w:t>
      </w:r>
      <w:r w:rsidRPr="000834D9">
        <w:rPr>
          <w:rFonts w:asciiTheme="minorHAnsi" w:hAnsiTheme="minorHAnsi"/>
          <w:sz w:val="22"/>
          <w:szCs w:val="22"/>
        </w:rPr>
        <w:t xml:space="preserve"> A </w:t>
      </w:r>
      <w:proofErr w:type="gramStart"/>
      <w:r w:rsidRPr="000834D9">
        <w:rPr>
          <w:rFonts w:asciiTheme="minorHAnsi" w:hAnsiTheme="minorHAnsi"/>
          <w:sz w:val="22"/>
          <w:szCs w:val="22"/>
        </w:rPr>
        <w:t>traditional</w:t>
      </w:r>
      <w:proofErr w:type="gramEnd"/>
      <w:r w:rsidRPr="000834D9">
        <w:rPr>
          <w:rFonts w:asciiTheme="minorHAnsi" w:hAnsiTheme="minorHAnsi"/>
          <w:sz w:val="22"/>
          <w:szCs w:val="22"/>
        </w:rPr>
        <w:t xml:space="preserve"> Indian method of cooking in a round oven.</w:t>
      </w:r>
    </w:p>
    <w:p w:rsidR="000834D9" w:rsidRPr="000834D9" w:rsidRDefault="000834D9" w:rsidP="000834D9">
      <w:pPr>
        <w:pStyle w:val="NoSpacing"/>
        <w:numPr>
          <w:ilvl w:val="0"/>
          <w:numId w:val="16"/>
        </w:numPr>
        <w:rPr>
          <w:rFonts w:asciiTheme="minorHAnsi" w:hAnsiTheme="minorHAnsi"/>
          <w:sz w:val="22"/>
          <w:szCs w:val="22"/>
        </w:rPr>
      </w:pPr>
      <w:r w:rsidRPr="000834D9">
        <w:rPr>
          <w:rFonts w:asciiTheme="minorHAnsi" w:hAnsiTheme="minorHAnsi"/>
          <w:b/>
          <w:sz w:val="22"/>
          <w:szCs w:val="22"/>
        </w:rPr>
        <w:t>Rainbow Coalition</w:t>
      </w:r>
      <w:r w:rsidRPr="000834D9">
        <w:rPr>
          <w:rFonts w:asciiTheme="minorHAnsi" w:hAnsiTheme="minorHAnsi"/>
          <w:sz w:val="22"/>
          <w:szCs w:val="22"/>
        </w:rPr>
        <w:t>- A government or organization made of several ideologically diverse groups.</w:t>
      </w:r>
    </w:p>
    <w:p w:rsidR="000834D9" w:rsidRPr="000834D9" w:rsidRDefault="000834D9" w:rsidP="000834D9">
      <w:pPr>
        <w:pStyle w:val="NoSpacing"/>
        <w:numPr>
          <w:ilvl w:val="0"/>
          <w:numId w:val="16"/>
        </w:numPr>
        <w:rPr>
          <w:rFonts w:asciiTheme="minorHAnsi" w:hAnsiTheme="minorHAnsi"/>
          <w:b/>
          <w:sz w:val="22"/>
          <w:szCs w:val="22"/>
        </w:rPr>
      </w:pPr>
      <w:r w:rsidRPr="000834D9">
        <w:rPr>
          <w:rFonts w:asciiTheme="minorHAnsi" w:hAnsiTheme="minorHAnsi"/>
          <w:b/>
          <w:sz w:val="22"/>
          <w:szCs w:val="22"/>
        </w:rPr>
        <w:t xml:space="preserve">Disembark- </w:t>
      </w:r>
      <w:r w:rsidRPr="000834D9">
        <w:rPr>
          <w:rFonts w:asciiTheme="minorHAnsi" w:hAnsiTheme="minorHAnsi"/>
          <w:sz w:val="22"/>
          <w:szCs w:val="22"/>
        </w:rPr>
        <w:t>Leave a ship, aircraft, or other vehicle.</w:t>
      </w:r>
    </w:p>
    <w:p w:rsidR="000834D9" w:rsidRPr="000834D9" w:rsidRDefault="000834D9" w:rsidP="000834D9">
      <w:pPr>
        <w:pStyle w:val="NoSpacing"/>
        <w:numPr>
          <w:ilvl w:val="0"/>
          <w:numId w:val="16"/>
        </w:numPr>
        <w:rPr>
          <w:rFonts w:asciiTheme="minorHAnsi" w:hAnsiTheme="minorHAnsi"/>
          <w:b/>
          <w:sz w:val="22"/>
          <w:szCs w:val="22"/>
        </w:rPr>
      </w:pPr>
      <w:r w:rsidRPr="000834D9">
        <w:rPr>
          <w:rFonts w:asciiTheme="minorHAnsi" w:hAnsiTheme="minorHAnsi"/>
          <w:b/>
          <w:sz w:val="22"/>
          <w:szCs w:val="22"/>
        </w:rPr>
        <w:t xml:space="preserve">Hyphenated- </w:t>
      </w:r>
      <w:r w:rsidRPr="000834D9">
        <w:rPr>
          <w:rFonts w:asciiTheme="minorHAnsi" w:hAnsiTheme="minorHAnsi"/>
          <w:sz w:val="22"/>
          <w:szCs w:val="22"/>
        </w:rPr>
        <w:t>Referring to a person or group of people with mixed origin or identity (Ex: Irish-American).</w:t>
      </w:r>
    </w:p>
    <w:p w:rsidR="000834D9" w:rsidRPr="000834D9" w:rsidRDefault="000834D9" w:rsidP="000834D9">
      <w:pPr>
        <w:pStyle w:val="NoSpacing"/>
        <w:numPr>
          <w:ilvl w:val="0"/>
          <w:numId w:val="16"/>
        </w:numPr>
        <w:rPr>
          <w:rFonts w:asciiTheme="minorHAnsi" w:hAnsiTheme="minorHAnsi"/>
          <w:b/>
          <w:sz w:val="22"/>
          <w:szCs w:val="22"/>
        </w:rPr>
      </w:pPr>
      <w:r w:rsidRPr="000834D9">
        <w:rPr>
          <w:rFonts w:asciiTheme="minorHAnsi" w:hAnsiTheme="minorHAnsi"/>
          <w:b/>
          <w:sz w:val="22"/>
          <w:szCs w:val="22"/>
        </w:rPr>
        <w:t xml:space="preserve">Adage- </w:t>
      </w:r>
      <w:r w:rsidRPr="000834D9">
        <w:rPr>
          <w:rFonts w:asciiTheme="minorHAnsi" w:hAnsiTheme="minorHAnsi"/>
          <w:sz w:val="22"/>
          <w:szCs w:val="22"/>
        </w:rPr>
        <w:t>A proverb or short statement expressing a general truth.</w:t>
      </w:r>
    </w:p>
    <w:p w:rsidR="000834D9" w:rsidRPr="000834D9" w:rsidRDefault="000834D9" w:rsidP="000834D9">
      <w:pPr>
        <w:pStyle w:val="NoSpacing"/>
        <w:numPr>
          <w:ilvl w:val="0"/>
          <w:numId w:val="16"/>
        </w:numPr>
        <w:rPr>
          <w:rFonts w:asciiTheme="minorHAnsi" w:hAnsiTheme="minorHAnsi"/>
          <w:b/>
          <w:sz w:val="22"/>
          <w:szCs w:val="22"/>
        </w:rPr>
      </w:pPr>
      <w:r w:rsidRPr="000834D9">
        <w:rPr>
          <w:rFonts w:asciiTheme="minorHAnsi" w:hAnsiTheme="minorHAnsi"/>
          <w:b/>
          <w:sz w:val="22"/>
          <w:szCs w:val="22"/>
        </w:rPr>
        <w:t xml:space="preserve">Polyglot- </w:t>
      </w:r>
      <w:r w:rsidRPr="000834D9">
        <w:rPr>
          <w:rFonts w:asciiTheme="minorHAnsi" w:hAnsiTheme="minorHAnsi"/>
          <w:sz w:val="22"/>
          <w:szCs w:val="22"/>
        </w:rPr>
        <w:t>A person who knows and uses several languages.</w:t>
      </w:r>
    </w:p>
    <w:p w:rsidR="000834D9" w:rsidRPr="000834D9" w:rsidRDefault="000834D9" w:rsidP="000834D9">
      <w:pPr>
        <w:pStyle w:val="NoSpacing"/>
        <w:numPr>
          <w:ilvl w:val="0"/>
          <w:numId w:val="16"/>
        </w:numPr>
        <w:rPr>
          <w:rFonts w:asciiTheme="minorHAnsi" w:hAnsiTheme="minorHAnsi"/>
          <w:b/>
          <w:sz w:val="22"/>
          <w:szCs w:val="22"/>
        </w:rPr>
      </w:pPr>
      <w:proofErr w:type="spellStart"/>
      <w:r w:rsidRPr="000834D9">
        <w:rPr>
          <w:rFonts w:asciiTheme="minorHAnsi" w:hAnsiTheme="minorHAnsi"/>
          <w:b/>
          <w:sz w:val="22"/>
          <w:szCs w:val="22"/>
        </w:rPr>
        <w:t>Postnational</w:t>
      </w:r>
      <w:proofErr w:type="spellEnd"/>
      <w:r w:rsidRPr="000834D9">
        <w:rPr>
          <w:rFonts w:asciiTheme="minorHAnsi" w:hAnsiTheme="minorHAnsi"/>
          <w:b/>
          <w:sz w:val="22"/>
          <w:szCs w:val="22"/>
        </w:rPr>
        <w:t xml:space="preserve">- </w:t>
      </w:r>
      <w:r w:rsidRPr="000834D9">
        <w:rPr>
          <w:rFonts w:asciiTheme="minorHAnsi" w:hAnsiTheme="minorHAnsi"/>
          <w:sz w:val="22"/>
          <w:szCs w:val="22"/>
        </w:rPr>
        <w:t>A world where nation states and national identities have become less important than global organizations and identities.</w:t>
      </w:r>
    </w:p>
    <w:p w:rsidR="000834D9" w:rsidRPr="000834D9" w:rsidRDefault="000834D9" w:rsidP="000834D9">
      <w:pPr>
        <w:pStyle w:val="NoSpacing"/>
        <w:numPr>
          <w:ilvl w:val="0"/>
          <w:numId w:val="16"/>
        </w:numPr>
        <w:rPr>
          <w:rFonts w:asciiTheme="minorHAnsi" w:hAnsiTheme="minorHAnsi"/>
          <w:b/>
          <w:sz w:val="22"/>
          <w:szCs w:val="22"/>
        </w:rPr>
      </w:pPr>
      <w:proofErr w:type="spellStart"/>
      <w:r w:rsidRPr="000834D9">
        <w:rPr>
          <w:rFonts w:asciiTheme="minorHAnsi" w:hAnsiTheme="minorHAnsi"/>
          <w:b/>
          <w:sz w:val="22"/>
          <w:szCs w:val="22"/>
        </w:rPr>
        <w:t>Uniculture</w:t>
      </w:r>
      <w:proofErr w:type="spellEnd"/>
      <w:r w:rsidRPr="000834D9">
        <w:rPr>
          <w:rFonts w:asciiTheme="minorHAnsi" w:hAnsiTheme="minorHAnsi"/>
          <w:b/>
          <w:sz w:val="22"/>
          <w:szCs w:val="22"/>
        </w:rPr>
        <w:t xml:space="preserve">- </w:t>
      </w:r>
      <w:r w:rsidRPr="000834D9">
        <w:rPr>
          <w:rFonts w:asciiTheme="minorHAnsi" w:hAnsiTheme="minorHAnsi"/>
          <w:sz w:val="22"/>
          <w:szCs w:val="22"/>
        </w:rPr>
        <w:t>A single culture, not diverse.</w:t>
      </w:r>
    </w:p>
    <w:p w:rsidR="000834D9" w:rsidRPr="000834D9" w:rsidRDefault="000834D9" w:rsidP="000834D9">
      <w:pPr>
        <w:pStyle w:val="Heading1"/>
        <w:spacing w:after="0" w:afterAutospacing="0"/>
        <w:ind w:left="360"/>
        <w:rPr>
          <w:rFonts w:asciiTheme="majorHAnsi" w:hAnsiTheme="majorHAnsi"/>
          <w:sz w:val="36"/>
          <w:szCs w:val="36"/>
        </w:rPr>
      </w:pPr>
      <w:r w:rsidRPr="000834D9">
        <w:rPr>
          <w:rFonts w:asciiTheme="majorHAnsi" w:hAnsiTheme="majorHAnsi"/>
          <w:sz w:val="36"/>
          <w:szCs w:val="36"/>
        </w:rPr>
        <w:t>Page 2</w:t>
      </w:r>
    </w:p>
    <w:p w:rsidR="000834D9" w:rsidRPr="000834D9" w:rsidRDefault="000834D9" w:rsidP="000834D9">
      <w:pPr>
        <w:pStyle w:val="NoSpacing"/>
        <w:numPr>
          <w:ilvl w:val="0"/>
          <w:numId w:val="17"/>
        </w:numPr>
        <w:rPr>
          <w:rFonts w:asciiTheme="minorHAnsi" w:hAnsiTheme="minorHAnsi"/>
          <w:b/>
          <w:sz w:val="22"/>
          <w:szCs w:val="22"/>
        </w:rPr>
      </w:pPr>
      <w:r w:rsidRPr="000834D9">
        <w:rPr>
          <w:rFonts w:asciiTheme="minorHAnsi" w:hAnsiTheme="minorHAnsi"/>
          <w:b/>
          <w:sz w:val="22"/>
          <w:szCs w:val="22"/>
        </w:rPr>
        <w:t xml:space="preserve">Hued- </w:t>
      </w:r>
      <w:r w:rsidRPr="000834D9">
        <w:rPr>
          <w:rFonts w:asciiTheme="minorHAnsi" w:hAnsiTheme="minorHAnsi"/>
          <w:sz w:val="22"/>
          <w:szCs w:val="22"/>
        </w:rPr>
        <w:t>Colored.</w:t>
      </w:r>
    </w:p>
    <w:p w:rsidR="000834D9" w:rsidRPr="000834D9" w:rsidRDefault="000834D9" w:rsidP="000834D9">
      <w:pPr>
        <w:pStyle w:val="NoSpacing"/>
        <w:numPr>
          <w:ilvl w:val="0"/>
          <w:numId w:val="17"/>
        </w:numPr>
        <w:rPr>
          <w:rFonts w:asciiTheme="minorHAnsi" w:hAnsiTheme="minorHAnsi"/>
          <w:b/>
          <w:sz w:val="22"/>
          <w:szCs w:val="22"/>
        </w:rPr>
      </w:pPr>
      <w:r w:rsidRPr="000834D9">
        <w:rPr>
          <w:rFonts w:asciiTheme="minorHAnsi" w:hAnsiTheme="minorHAnsi"/>
          <w:b/>
          <w:sz w:val="22"/>
          <w:szCs w:val="22"/>
        </w:rPr>
        <w:t xml:space="preserve">Calvinists- </w:t>
      </w:r>
      <w:r w:rsidRPr="000834D9">
        <w:rPr>
          <w:rFonts w:asciiTheme="minorHAnsi" w:hAnsiTheme="minorHAnsi"/>
          <w:sz w:val="22"/>
          <w:szCs w:val="22"/>
        </w:rPr>
        <w:t>A Christian theological system of John Calvin that emphasizes faith alone and the doctrine of predestination.</w:t>
      </w:r>
    </w:p>
    <w:p w:rsidR="000834D9" w:rsidRPr="000834D9" w:rsidRDefault="000834D9" w:rsidP="000834D9">
      <w:pPr>
        <w:pStyle w:val="NoSpacing"/>
        <w:numPr>
          <w:ilvl w:val="0"/>
          <w:numId w:val="17"/>
        </w:numPr>
        <w:rPr>
          <w:rFonts w:asciiTheme="minorHAnsi" w:hAnsiTheme="minorHAnsi"/>
          <w:b/>
          <w:sz w:val="22"/>
          <w:szCs w:val="22"/>
        </w:rPr>
      </w:pPr>
      <w:r w:rsidRPr="000834D9">
        <w:rPr>
          <w:rFonts w:asciiTheme="minorHAnsi" w:hAnsiTheme="minorHAnsi"/>
          <w:b/>
          <w:sz w:val="22"/>
          <w:szCs w:val="22"/>
        </w:rPr>
        <w:t xml:space="preserve">Entrepreneurial- </w:t>
      </w:r>
      <w:r w:rsidRPr="000834D9">
        <w:rPr>
          <w:rFonts w:asciiTheme="minorHAnsi" w:hAnsiTheme="minorHAnsi"/>
          <w:sz w:val="22"/>
          <w:szCs w:val="22"/>
        </w:rPr>
        <w:t>Taking financial risks to try to gain more profit.</w:t>
      </w:r>
    </w:p>
    <w:p w:rsidR="000834D9" w:rsidRPr="000834D9" w:rsidRDefault="000834D9" w:rsidP="000834D9">
      <w:pPr>
        <w:pStyle w:val="NoSpacing"/>
        <w:numPr>
          <w:ilvl w:val="0"/>
          <w:numId w:val="17"/>
        </w:numPr>
        <w:rPr>
          <w:rFonts w:asciiTheme="minorHAnsi" w:hAnsiTheme="minorHAnsi"/>
          <w:b/>
          <w:sz w:val="22"/>
          <w:szCs w:val="22"/>
        </w:rPr>
      </w:pPr>
      <w:r w:rsidRPr="000834D9">
        <w:rPr>
          <w:rFonts w:asciiTheme="minorHAnsi" w:hAnsiTheme="minorHAnsi"/>
          <w:b/>
          <w:sz w:val="22"/>
          <w:szCs w:val="22"/>
        </w:rPr>
        <w:t xml:space="preserve">Paradigm- </w:t>
      </w:r>
      <w:r w:rsidRPr="000834D9">
        <w:rPr>
          <w:rFonts w:asciiTheme="minorHAnsi" w:hAnsiTheme="minorHAnsi"/>
          <w:sz w:val="22"/>
          <w:szCs w:val="22"/>
        </w:rPr>
        <w:t>The OTHER definition!  A typical example of something, a model.</w:t>
      </w:r>
    </w:p>
    <w:p w:rsidR="000834D9" w:rsidRPr="000834D9" w:rsidRDefault="000834D9" w:rsidP="000834D9">
      <w:pPr>
        <w:pStyle w:val="NoSpacing"/>
        <w:numPr>
          <w:ilvl w:val="0"/>
          <w:numId w:val="17"/>
        </w:numPr>
        <w:rPr>
          <w:rFonts w:asciiTheme="minorHAnsi" w:hAnsiTheme="minorHAnsi"/>
          <w:b/>
          <w:sz w:val="22"/>
          <w:szCs w:val="22"/>
        </w:rPr>
      </w:pPr>
      <w:r w:rsidRPr="000834D9">
        <w:rPr>
          <w:rFonts w:asciiTheme="minorHAnsi" w:hAnsiTheme="minorHAnsi"/>
          <w:b/>
          <w:sz w:val="22"/>
          <w:szCs w:val="22"/>
        </w:rPr>
        <w:t xml:space="preserve">Eclecticism- </w:t>
      </w:r>
      <w:r w:rsidRPr="000834D9">
        <w:rPr>
          <w:rFonts w:asciiTheme="minorHAnsi" w:hAnsiTheme="minorHAnsi"/>
          <w:sz w:val="22"/>
          <w:szCs w:val="22"/>
        </w:rPr>
        <w:t>An approach that pulls from many different approaches and styles.</w:t>
      </w:r>
    </w:p>
    <w:p w:rsidR="000834D9" w:rsidRPr="000834D9" w:rsidRDefault="000834D9" w:rsidP="000834D9">
      <w:pPr>
        <w:pStyle w:val="NoSpacing"/>
        <w:numPr>
          <w:ilvl w:val="0"/>
          <w:numId w:val="17"/>
        </w:numPr>
        <w:rPr>
          <w:rFonts w:asciiTheme="minorHAnsi" w:hAnsiTheme="minorHAnsi"/>
          <w:b/>
          <w:sz w:val="22"/>
          <w:szCs w:val="22"/>
        </w:rPr>
      </w:pPr>
      <w:r w:rsidRPr="000834D9">
        <w:rPr>
          <w:rFonts w:asciiTheme="minorHAnsi" w:hAnsiTheme="minorHAnsi"/>
          <w:b/>
          <w:sz w:val="22"/>
          <w:szCs w:val="22"/>
        </w:rPr>
        <w:t xml:space="preserve">Cosmopolitanism- </w:t>
      </w:r>
      <w:r w:rsidRPr="000834D9">
        <w:rPr>
          <w:rFonts w:asciiTheme="minorHAnsi" w:hAnsiTheme="minorHAnsi"/>
          <w:sz w:val="22"/>
          <w:szCs w:val="22"/>
        </w:rPr>
        <w:t>The ideology that all human ethnic groups belong to a single community based on a shared morality.</w:t>
      </w:r>
    </w:p>
    <w:p w:rsidR="000834D9" w:rsidRPr="000834D9" w:rsidRDefault="000834D9" w:rsidP="000834D9">
      <w:pPr>
        <w:pStyle w:val="NoSpacing"/>
        <w:numPr>
          <w:ilvl w:val="0"/>
          <w:numId w:val="17"/>
        </w:numPr>
        <w:rPr>
          <w:rFonts w:asciiTheme="minorHAnsi" w:hAnsiTheme="minorHAnsi"/>
          <w:b/>
          <w:sz w:val="22"/>
          <w:szCs w:val="22"/>
        </w:rPr>
      </w:pPr>
      <w:proofErr w:type="spellStart"/>
      <w:r w:rsidRPr="000834D9">
        <w:rPr>
          <w:rFonts w:asciiTheme="minorHAnsi" w:hAnsiTheme="minorHAnsi"/>
          <w:b/>
          <w:sz w:val="22"/>
          <w:szCs w:val="22"/>
        </w:rPr>
        <w:t>Soigne</w:t>
      </w:r>
      <w:proofErr w:type="spellEnd"/>
      <w:r w:rsidRPr="000834D9">
        <w:rPr>
          <w:rFonts w:asciiTheme="minorHAnsi" w:hAnsiTheme="minorHAnsi"/>
          <w:b/>
          <w:sz w:val="22"/>
          <w:szCs w:val="22"/>
        </w:rPr>
        <w:t xml:space="preserve">- </w:t>
      </w:r>
      <w:r w:rsidRPr="000834D9">
        <w:rPr>
          <w:rFonts w:asciiTheme="minorHAnsi" w:hAnsiTheme="minorHAnsi"/>
          <w:sz w:val="22"/>
          <w:szCs w:val="22"/>
        </w:rPr>
        <w:t>Dressed very elegantly, well groomed.</w:t>
      </w:r>
    </w:p>
    <w:p w:rsidR="000834D9" w:rsidRPr="000834D9" w:rsidRDefault="000834D9" w:rsidP="000834D9">
      <w:pPr>
        <w:pStyle w:val="NoSpacing"/>
        <w:numPr>
          <w:ilvl w:val="0"/>
          <w:numId w:val="17"/>
        </w:numPr>
        <w:rPr>
          <w:rFonts w:asciiTheme="minorHAnsi" w:hAnsiTheme="minorHAnsi"/>
          <w:b/>
          <w:sz w:val="22"/>
          <w:szCs w:val="22"/>
        </w:rPr>
      </w:pPr>
      <w:r w:rsidRPr="000834D9">
        <w:rPr>
          <w:rFonts w:asciiTheme="minorHAnsi" w:hAnsiTheme="minorHAnsi"/>
          <w:b/>
          <w:sz w:val="22"/>
          <w:szCs w:val="22"/>
        </w:rPr>
        <w:t xml:space="preserve">Emigres- </w:t>
      </w:r>
      <w:r w:rsidRPr="000834D9">
        <w:rPr>
          <w:rFonts w:asciiTheme="minorHAnsi" w:hAnsiTheme="minorHAnsi"/>
          <w:sz w:val="22"/>
          <w:szCs w:val="22"/>
        </w:rPr>
        <w:t>A person who has left their own country in order to settle in another, often due to political reasons.</w:t>
      </w:r>
    </w:p>
    <w:p w:rsidR="000834D9" w:rsidRPr="000834D9" w:rsidRDefault="000834D9" w:rsidP="000834D9">
      <w:pPr>
        <w:pStyle w:val="NoSpacing"/>
        <w:numPr>
          <w:ilvl w:val="0"/>
          <w:numId w:val="17"/>
        </w:numPr>
        <w:rPr>
          <w:rFonts w:asciiTheme="minorHAnsi" w:hAnsiTheme="minorHAnsi"/>
          <w:b/>
          <w:sz w:val="22"/>
          <w:szCs w:val="22"/>
        </w:rPr>
      </w:pPr>
      <w:r w:rsidRPr="000834D9">
        <w:rPr>
          <w:rFonts w:asciiTheme="minorHAnsi" w:hAnsiTheme="minorHAnsi"/>
          <w:b/>
          <w:sz w:val="22"/>
          <w:szCs w:val="22"/>
        </w:rPr>
        <w:t xml:space="preserve">Internationalism- </w:t>
      </w:r>
      <w:r w:rsidRPr="000834D9">
        <w:rPr>
          <w:rFonts w:asciiTheme="minorHAnsi" w:hAnsiTheme="minorHAnsi"/>
          <w:sz w:val="22"/>
          <w:szCs w:val="22"/>
        </w:rPr>
        <w:t>The state or process of being international.</w:t>
      </w:r>
    </w:p>
    <w:p w:rsidR="000834D9" w:rsidRPr="000834D9" w:rsidRDefault="000834D9" w:rsidP="000834D9">
      <w:pPr>
        <w:pStyle w:val="NoSpacing"/>
        <w:numPr>
          <w:ilvl w:val="0"/>
          <w:numId w:val="17"/>
        </w:numPr>
        <w:rPr>
          <w:rFonts w:asciiTheme="minorHAnsi" w:hAnsiTheme="minorHAnsi"/>
          <w:b/>
          <w:sz w:val="22"/>
          <w:szCs w:val="22"/>
        </w:rPr>
      </w:pPr>
      <w:r w:rsidRPr="000834D9">
        <w:rPr>
          <w:rFonts w:asciiTheme="minorHAnsi" w:hAnsiTheme="minorHAnsi"/>
          <w:b/>
          <w:sz w:val="22"/>
          <w:szCs w:val="22"/>
        </w:rPr>
        <w:t xml:space="preserve">Balkanization- </w:t>
      </w:r>
      <w:r w:rsidRPr="000834D9">
        <w:rPr>
          <w:rFonts w:asciiTheme="minorHAnsi" w:hAnsiTheme="minorHAnsi"/>
          <w:sz w:val="22"/>
          <w:szCs w:val="22"/>
        </w:rPr>
        <w:t>Describes the process of a region or country splitting into fragmented parts that are usually hostile towards one another.</w:t>
      </w:r>
    </w:p>
    <w:p w:rsidR="000834D9" w:rsidRPr="000834D9" w:rsidRDefault="000834D9" w:rsidP="000834D9">
      <w:pPr>
        <w:pStyle w:val="NoSpacing"/>
        <w:numPr>
          <w:ilvl w:val="0"/>
          <w:numId w:val="17"/>
        </w:numPr>
        <w:rPr>
          <w:rFonts w:asciiTheme="minorHAnsi" w:hAnsiTheme="minorHAnsi"/>
          <w:b/>
          <w:sz w:val="22"/>
          <w:szCs w:val="22"/>
        </w:rPr>
      </w:pPr>
      <w:r w:rsidRPr="000834D9">
        <w:rPr>
          <w:rFonts w:asciiTheme="minorHAnsi" w:hAnsiTheme="minorHAnsi"/>
          <w:b/>
          <w:sz w:val="22"/>
          <w:szCs w:val="22"/>
        </w:rPr>
        <w:t xml:space="preserve">Transmission- </w:t>
      </w:r>
      <w:r w:rsidRPr="000834D9">
        <w:rPr>
          <w:rFonts w:asciiTheme="minorHAnsi" w:hAnsiTheme="minorHAnsi"/>
          <w:sz w:val="22"/>
          <w:szCs w:val="22"/>
        </w:rPr>
        <w:t>Spreading something</w:t>
      </w:r>
    </w:p>
    <w:p w:rsidR="000834D9" w:rsidRPr="000834D9" w:rsidRDefault="000834D9" w:rsidP="000834D9">
      <w:pPr>
        <w:pStyle w:val="NoSpacing"/>
        <w:numPr>
          <w:ilvl w:val="0"/>
          <w:numId w:val="17"/>
        </w:numPr>
        <w:rPr>
          <w:rFonts w:asciiTheme="minorHAnsi" w:hAnsiTheme="minorHAnsi"/>
          <w:b/>
          <w:sz w:val="22"/>
          <w:szCs w:val="22"/>
        </w:rPr>
      </w:pPr>
      <w:r w:rsidRPr="000834D9">
        <w:rPr>
          <w:rFonts w:asciiTheme="minorHAnsi" w:hAnsiTheme="minorHAnsi"/>
          <w:b/>
          <w:sz w:val="22"/>
          <w:szCs w:val="22"/>
        </w:rPr>
        <w:t xml:space="preserve">Transnational- </w:t>
      </w:r>
      <w:r w:rsidRPr="000834D9">
        <w:rPr>
          <w:rFonts w:asciiTheme="minorHAnsi" w:hAnsiTheme="minorHAnsi"/>
          <w:sz w:val="22"/>
          <w:szCs w:val="22"/>
        </w:rPr>
        <w:t>Extending or operating across national boundaries.</w:t>
      </w:r>
    </w:p>
    <w:p w:rsidR="000834D9" w:rsidRPr="000834D9" w:rsidRDefault="000834D9" w:rsidP="000834D9">
      <w:pPr>
        <w:pStyle w:val="NoSpacing"/>
        <w:numPr>
          <w:ilvl w:val="0"/>
          <w:numId w:val="17"/>
        </w:numPr>
        <w:rPr>
          <w:rFonts w:asciiTheme="minorHAnsi" w:hAnsiTheme="minorHAnsi"/>
          <w:b/>
          <w:sz w:val="22"/>
          <w:szCs w:val="22"/>
        </w:rPr>
      </w:pPr>
      <w:r w:rsidRPr="000834D9">
        <w:rPr>
          <w:rFonts w:asciiTheme="minorHAnsi" w:hAnsiTheme="minorHAnsi"/>
          <w:b/>
          <w:sz w:val="22"/>
          <w:szCs w:val="22"/>
        </w:rPr>
        <w:t xml:space="preserve">Allegiances- </w:t>
      </w:r>
      <w:r w:rsidRPr="000834D9">
        <w:rPr>
          <w:rFonts w:asciiTheme="minorHAnsi" w:hAnsiTheme="minorHAnsi"/>
          <w:sz w:val="22"/>
          <w:szCs w:val="22"/>
        </w:rPr>
        <w:t>Loyalty or commitment to an individual, group, or cause.</w:t>
      </w:r>
    </w:p>
    <w:p w:rsidR="000834D9" w:rsidRPr="000834D9" w:rsidRDefault="000834D9" w:rsidP="000834D9">
      <w:pPr>
        <w:pStyle w:val="NoSpacing"/>
        <w:numPr>
          <w:ilvl w:val="0"/>
          <w:numId w:val="17"/>
        </w:numPr>
        <w:rPr>
          <w:rFonts w:asciiTheme="minorHAnsi" w:hAnsiTheme="minorHAnsi"/>
          <w:b/>
          <w:sz w:val="22"/>
          <w:szCs w:val="22"/>
        </w:rPr>
      </w:pPr>
      <w:r w:rsidRPr="000834D9">
        <w:rPr>
          <w:rFonts w:asciiTheme="minorHAnsi" w:hAnsiTheme="minorHAnsi"/>
          <w:b/>
          <w:sz w:val="22"/>
          <w:szCs w:val="22"/>
        </w:rPr>
        <w:t xml:space="preserve">Cadences- </w:t>
      </w:r>
      <w:r w:rsidRPr="000834D9">
        <w:rPr>
          <w:rFonts w:asciiTheme="minorHAnsi" w:hAnsiTheme="minorHAnsi"/>
          <w:sz w:val="22"/>
          <w:szCs w:val="22"/>
        </w:rPr>
        <w:t>A rhythmic pattern.</w:t>
      </w:r>
    </w:p>
    <w:p w:rsidR="000834D9" w:rsidRPr="000834D9" w:rsidRDefault="000834D9" w:rsidP="000834D9">
      <w:pPr>
        <w:pStyle w:val="Heading1"/>
        <w:spacing w:after="0" w:afterAutospacing="0"/>
        <w:ind w:left="360"/>
        <w:rPr>
          <w:rFonts w:asciiTheme="majorHAnsi" w:hAnsiTheme="majorHAnsi"/>
          <w:sz w:val="36"/>
          <w:szCs w:val="36"/>
        </w:rPr>
      </w:pPr>
      <w:r w:rsidRPr="000834D9">
        <w:rPr>
          <w:rFonts w:asciiTheme="majorHAnsi" w:hAnsiTheme="majorHAnsi"/>
          <w:sz w:val="36"/>
          <w:szCs w:val="36"/>
        </w:rPr>
        <w:t>Page 3</w:t>
      </w:r>
    </w:p>
    <w:p w:rsidR="000834D9" w:rsidRPr="000834D9" w:rsidRDefault="000834D9" w:rsidP="000834D9">
      <w:pPr>
        <w:pStyle w:val="NoSpacing"/>
        <w:numPr>
          <w:ilvl w:val="0"/>
          <w:numId w:val="18"/>
        </w:numPr>
        <w:rPr>
          <w:rFonts w:asciiTheme="minorHAnsi" w:hAnsiTheme="minorHAnsi"/>
          <w:b/>
          <w:sz w:val="22"/>
          <w:szCs w:val="22"/>
        </w:rPr>
      </w:pPr>
      <w:r w:rsidRPr="000834D9">
        <w:rPr>
          <w:rFonts w:asciiTheme="minorHAnsi" w:hAnsiTheme="minorHAnsi"/>
          <w:b/>
          <w:sz w:val="22"/>
          <w:szCs w:val="22"/>
        </w:rPr>
        <w:t xml:space="preserve">Mongrels- </w:t>
      </w:r>
      <w:r w:rsidRPr="000834D9">
        <w:rPr>
          <w:rFonts w:asciiTheme="minorHAnsi" w:hAnsiTheme="minorHAnsi"/>
          <w:sz w:val="22"/>
          <w:szCs w:val="22"/>
        </w:rPr>
        <w:t>A person of mixed descent.</w:t>
      </w:r>
    </w:p>
    <w:p w:rsidR="000834D9" w:rsidRPr="000834D9" w:rsidRDefault="000834D9" w:rsidP="000834D9">
      <w:pPr>
        <w:pStyle w:val="NoSpacing"/>
        <w:numPr>
          <w:ilvl w:val="0"/>
          <w:numId w:val="18"/>
        </w:numPr>
        <w:rPr>
          <w:rFonts w:asciiTheme="minorHAnsi" w:hAnsiTheme="minorHAnsi"/>
          <w:b/>
          <w:sz w:val="22"/>
          <w:szCs w:val="22"/>
        </w:rPr>
      </w:pPr>
      <w:r w:rsidRPr="000834D9">
        <w:rPr>
          <w:rFonts w:asciiTheme="minorHAnsi" w:hAnsiTheme="minorHAnsi"/>
          <w:b/>
          <w:sz w:val="22"/>
          <w:szCs w:val="22"/>
        </w:rPr>
        <w:t xml:space="preserve">Mestizos- </w:t>
      </w:r>
      <w:r w:rsidRPr="000834D9">
        <w:rPr>
          <w:rFonts w:asciiTheme="minorHAnsi" w:hAnsiTheme="minorHAnsi"/>
          <w:sz w:val="22"/>
          <w:szCs w:val="22"/>
        </w:rPr>
        <w:t>A person of mixed blood, generally of Spanish and Indian descent.</w:t>
      </w:r>
    </w:p>
    <w:p w:rsidR="000834D9" w:rsidRPr="000834D9" w:rsidRDefault="000834D9" w:rsidP="000834D9">
      <w:pPr>
        <w:pStyle w:val="NoSpacing"/>
        <w:numPr>
          <w:ilvl w:val="0"/>
          <w:numId w:val="18"/>
        </w:numPr>
        <w:rPr>
          <w:rFonts w:asciiTheme="minorHAnsi" w:hAnsiTheme="minorHAnsi"/>
          <w:b/>
          <w:sz w:val="22"/>
          <w:szCs w:val="22"/>
        </w:rPr>
      </w:pPr>
      <w:r w:rsidRPr="000834D9">
        <w:rPr>
          <w:rFonts w:asciiTheme="minorHAnsi" w:hAnsiTheme="minorHAnsi"/>
          <w:b/>
          <w:sz w:val="22"/>
          <w:szCs w:val="22"/>
        </w:rPr>
        <w:t xml:space="preserve">Expats- </w:t>
      </w:r>
      <w:r w:rsidRPr="000834D9">
        <w:rPr>
          <w:rFonts w:asciiTheme="minorHAnsi" w:hAnsiTheme="minorHAnsi"/>
          <w:sz w:val="22"/>
          <w:szCs w:val="22"/>
        </w:rPr>
        <w:t>A person who is living in a country other than the one they grew up in.</w:t>
      </w:r>
    </w:p>
    <w:p w:rsidR="000834D9" w:rsidRPr="000834D9" w:rsidRDefault="000834D9" w:rsidP="000834D9">
      <w:pPr>
        <w:pStyle w:val="NoSpacing"/>
        <w:numPr>
          <w:ilvl w:val="0"/>
          <w:numId w:val="18"/>
        </w:numPr>
        <w:rPr>
          <w:rFonts w:asciiTheme="minorHAnsi" w:hAnsiTheme="minorHAnsi"/>
          <w:b/>
          <w:sz w:val="22"/>
          <w:szCs w:val="22"/>
        </w:rPr>
      </w:pPr>
      <w:r w:rsidRPr="000834D9">
        <w:rPr>
          <w:rFonts w:asciiTheme="minorHAnsi" w:hAnsiTheme="minorHAnsi"/>
          <w:b/>
          <w:sz w:val="22"/>
          <w:szCs w:val="22"/>
        </w:rPr>
        <w:t xml:space="preserve">Lingua </w:t>
      </w:r>
      <w:proofErr w:type="spellStart"/>
      <w:r w:rsidRPr="000834D9">
        <w:rPr>
          <w:rFonts w:asciiTheme="minorHAnsi" w:hAnsiTheme="minorHAnsi"/>
          <w:b/>
          <w:sz w:val="22"/>
          <w:szCs w:val="22"/>
        </w:rPr>
        <w:t>Fraca</w:t>
      </w:r>
      <w:proofErr w:type="spellEnd"/>
      <w:r w:rsidRPr="000834D9">
        <w:rPr>
          <w:rFonts w:asciiTheme="minorHAnsi" w:hAnsiTheme="minorHAnsi"/>
          <w:b/>
          <w:sz w:val="22"/>
          <w:szCs w:val="22"/>
        </w:rPr>
        <w:t xml:space="preserve">- </w:t>
      </w:r>
      <w:r w:rsidRPr="000834D9">
        <w:rPr>
          <w:rFonts w:asciiTheme="minorHAnsi" w:hAnsiTheme="minorHAnsi"/>
          <w:sz w:val="22"/>
          <w:szCs w:val="22"/>
        </w:rPr>
        <w:t>A language adopted as a common language between speakers whose common languages are different.</w:t>
      </w:r>
    </w:p>
    <w:p w:rsidR="000834D9" w:rsidRPr="000834D9" w:rsidRDefault="000834D9" w:rsidP="000834D9">
      <w:pPr>
        <w:pStyle w:val="NoSpacing"/>
        <w:numPr>
          <w:ilvl w:val="0"/>
          <w:numId w:val="18"/>
        </w:numPr>
        <w:rPr>
          <w:rFonts w:asciiTheme="minorHAnsi" w:hAnsiTheme="minorHAnsi"/>
          <w:b/>
          <w:sz w:val="22"/>
          <w:szCs w:val="22"/>
        </w:rPr>
      </w:pPr>
      <w:proofErr w:type="spellStart"/>
      <w:r w:rsidRPr="000834D9">
        <w:rPr>
          <w:rFonts w:asciiTheme="minorHAnsi" w:hAnsiTheme="minorHAnsi"/>
          <w:b/>
          <w:sz w:val="22"/>
          <w:szCs w:val="22"/>
        </w:rPr>
        <w:t>Technopoles</w:t>
      </w:r>
      <w:proofErr w:type="spellEnd"/>
      <w:r w:rsidRPr="000834D9">
        <w:rPr>
          <w:rFonts w:asciiTheme="minorHAnsi" w:hAnsiTheme="minorHAnsi"/>
          <w:b/>
          <w:sz w:val="22"/>
          <w:szCs w:val="22"/>
        </w:rPr>
        <w:t xml:space="preserve">- </w:t>
      </w:r>
      <w:r w:rsidRPr="000834D9">
        <w:rPr>
          <w:rFonts w:asciiTheme="minorHAnsi" w:hAnsiTheme="minorHAnsi"/>
          <w:sz w:val="22"/>
          <w:szCs w:val="22"/>
        </w:rPr>
        <w:t>Centers of high tech manufacturing and information technology.</w:t>
      </w:r>
    </w:p>
    <w:p w:rsidR="002F39A5" w:rsidRPr="000834D9" w:rsidRDefault="000834D9" w:rsidP="000834D9">
      <w:pPr>
        <w:pStyle w:val="NoSpacing"/>
        <w:numPr>
          <w:ilvl w:val="0"/>
          <w:numId w:val="18"/>
        </w:numPr>
        <w:rPr>
          <w:rFonts w:asciiTheme="minorHAnsi" w:hAnsiTheme="minorHAnsi"/>
          <w:b/>
          <w:sz w:val="22"/>
          <w:szCs w:val="22"/>
        </w:rPr>
      </w:pPr>
      <w:r w:rsidRPr="000834D9">
        <w:rPr>
          <w:rFonts w:asciiTheme="minorHAnsi" w:hAnsiTheme="minorHAnsi"/>
          <w:b/>
          <w:sz w:val="22"/>
          <w:szCs w:val="22"/>
        </w:rPr>
        <w:t xml:space="preserve">Psalmist- </w:t>
      </w:r>
      <w:r w:rsidRPr="000834D9">
        <w:rPr>
          <w:rFonts w:asciiTheme="minorHAnsi" w:hAnsiTheme="minorHAnsi"/>
          <w:sz w:val="22"/>
          <w:szCs w:val="22"/>
        </w:rPr>
        <w:t>A person who composes poems or writings of praise.</w:t>
      </w:r>
    </w:p>
    <w:sectPr w:rsidR="002F39A5" w:rsidRPr="000834D9" w:rsidSect="002F39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8BB" w:rsidRDefault="006F28BB" w:rsidP="006611EC">
      <w:pPr>
        <w:spacing w:after="0" w:line="240" w:lineRule="auto"/>
      </w:pPr>
      <w:r>
        <w:separator/>
      </w:r>
    </w:p>
  </w:endnote>
  <w:endnote w:type="continuationSeparator" w:id="0">
    <w:p w:rsidR="006F28BB" w:rsidRDefault="006F28BB" w:rsidP="0066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8BB" w:rsidRDefault="006F28BB" w:rsidP="006611EC">
      <w:pPr>
        <w:spacing w:after="0" w:line="240" w:lineRule="auto"/>
      </w:pPr>
      <w:r>
        <w:separator/>
      </w:r>
    </w:p>
  </w:footnote>
  <w:footnote w:type="continuationSeparator" w:id="0">
    <w:p w:rsidR="006F28BB" w:rsidRDefault="006F28BB" w:rsidP="00661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4D9" w:rsidRDefault="000834D9">
    <w:pPr>
      <w:pStyle w:val="Header"/>
    </w:pPr>
    <w:r>
      <w:t>February 3, 2016</w:t>
    </w:r>
    <w:r>
      <w:ptab w:relativeTo="margin" w:alignment="center" w:leader="none"/>
    </w:r>
    <w:r>
      <w:t>Humanities 10</w:t>
    </w:r>
    <w:r>
      <w:ptab w:relativeTo="margin" w:alignment="right" w:leader="none"/>
    </w:r>
    <w:r>
      <w:t>Readings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C90"/>
    <w:multiLevelType w:val="hybridMultilevel"/>
    <w:tmpl w:val="8A94B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D5AB2"/>
    <w:multiLevelType w:val="hybridMultilevel"/>
    <w:tmpl w:val="D2883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F5756"/>
    <w:multiLevelType w:val="hybridMultilevel"/>
    <w:tmpl w:val="70BEB4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C6E94"/>
    <w:multiLevelType w:val="hybridMultilevel"/>
    <w:tmpl w:val="D1DEEC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D3559"/>
    <w:multiLevelType w:val="hybridMultilevel"/>
    <w:tmpl w:val="856E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055EA"/>
    <w:multiLevelType w:val="hybridMultilevel"/>
    <w:tmpl w:val="7E54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C463B"/>
    <w:multiLevelType w:val="hybridMultilevel"/>
    <w:tmpl w:val="EC9E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970BF"/>
    <w:multiLevelType w:val="hybridMultilevel"/>
    <w:tmpl w:val="EC9E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C3229"/>
    <w:multiLevelType w:val="hybridMultilevel"/>
    <w:tmpl w:val="EC9E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D272B"/>
    <w:multiLevelType w:val="multilevel"/>
    <w:tmpl w:val="BEFE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9745A3"/>
    <w:multiLevelType w:val="hybridMultilevel"/>
    <w:tmpl w:val="863E6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6396F"/>
    <w:multiLevelType w:val="multilevel"/>
    <w:tmpl w:val="35F4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06BA8"/>
    <w:multiLevelType w:val="multilevel"/>
    <w:tmpl w:val="B94C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F66C8"/>
    <w:multiLevelType w:val="hybridMultilevel"/>
    <w:tmpl w:val="96F6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548D4"/>
    <w:multiLevelType w:val="hybridMultilevel"/>
    <w:tmpl w:val="5C8CB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A6F45"/>
    <w:multiLevelType w:val="hybridMultilevel"/>
    <w:tmpl w:val="EC844A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45266"/>
    <w:multiLevelType w:val="multilevel"/>
    <w:tmpl w:val="8F2E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CF2AAB"/>
    <w:multiLevelType w:val="hybridMultilevel"/>
    <w:tmpl w:val="5AD0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16"/>
  </w:num>
  <w:num w:numId="5">
    <w:abstractNumId w:val="1"/>
  </w:num>
  <w:num w:numId="6">
    <w:abstractNumId w:val="4"/>
  </w:num>
  <w:num w:numId="7">
    <w:abstractNumId w:val="8"/>
  </w:num>
  <w:num w:numId="8">
    <w:abstractNumId w:val="17"/>
  </w:num>
  <w:num w:numId="9">
    <w:abstractNumId w:val="10"/>
  </w:num>
  <w:num w:numId="10">
    <w:abstractNumId w:val="5"/>
  </w:num>
  <w:num w:numId="11">
    <w:abstractNumId w:val="13"/>
  </w:num>
  <w:num w:numId="12">
    <w:abstractNumId w:val="14"/>
  </w:num>
  <w:num w:numId="13">
    <w:abstractNumId w:val="6"/>
  </w:num>
  <w:num w:numId="14">
    <w:abstractNumId w:val="0"/>
  </w:num>
  <w:num w:numId="15">
    <w:abstractNumId w:val="7"/>
  </w:num>
  <w:num w:numId="16">
    <w:abstractNumId w:val="2"/>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68C1"/>
    <w:rsid w:val="000834D9"/>
    <w:rsid w:val="000E2ABE"/>
    <w:rsid w:val="00106B0C"/>
    <w:rsid w:val="002F39A5"/>
    <w:rsid w:val="00343B43"/>
    <w:rsid w:val="006611EC"/>
    <w:rsid w:val="006F28BB"/>
    <w:rsid w:val="00B468C1"/>
    <w:rsid w:val="00B95455"/>
    <w:rsid w:val="00BA61B7"/>
    <w:rsid w:val="00BF0511"/>
    <w:rsid w:val="00D5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DCF5"/>
  <w15:docId w15:val="{D1FFB606-0B01-4D53-B2E1-E0B82451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A5"/>
  </w:style>
  <w:style w:type="paragraph" w:styleId="Heading1">
    <w:name w:val="heading 1"/>
    <w:basedOn w:val="Normal"/>
    <w:link w:val="Heading1Char"/>
    <w:uiPriority w:val="9"/>
    <w:qFormat/>
    <w:rsid w:val="00B46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8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468C1"/>
    <w:rPr>
      <w:color w:val="0000FF"/>
      <w:u w:val="single"/>
    </w:rPr>
  </w:style>
  <w:style w:type="paragraph" w:styleId="NormalWeb">
    <w:name w:val="Normal (Web)"/>
    <w:basedOn w:val="Normal"/>
    <w:uiPriority w:val="99"/>
    <w:semiHidden/>
    <w:unhideWhenUsed/>
    <w:rsid w:val="00B468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8C1"/>
    <w:rPr>
      <w:rFonts w:ascii="Tahoma" w:hAnsi="Tahoma" w:cs="Tahoma"/>
      <w:sz w:val="16"/>
      <w:szCs w:val="16"/>
    </w:rPr>
  </w:style>
  <w:style w:type="paragraph" w:styleId="Header">
    <w:name w:val="header"/>
    <w:basedOn w:val="Normal"/>
    <w:link w:val="HeaderChar"/>
    <w:uiPriority w:val="99"/>
    <w:unhideWhenUsed/>
    <w:rsid w:val="00661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EC"/>
  </w:style>
  <w:style w:type="paragraph" w:styleId="Footer">
    <w:name w:val="footer"/>
    <w:basedOn w:val="Normal"/>
    <w:link w:val="FooterChar"/>
    <w:uiPriority w:val="99"/>
    <w:unhideWhenUsed/>
    <w:rsid w:val="00661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EC"/>
  </w:style>
  <w:style w:type="paragraph" w:styleId="Title">
    <w:name w:val="Title"/>
    <w:basedOn w:val="Normal"/>
    <w:next w:val="Normal"/>
    <w:link w:val="TitleChar"/>
    <w:uiPriority w:val="10"/>
    <w:qFormat/>
    <w:rsid w:val="00106B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B0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834D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345575">
      <w:bodyDiv w:val="1"/>
      <w:marLeft w:val="0"/>
      <w:marRight w:val="0"/>
      <w:marTop w:val="0"/>
      <w:marBottom w:val="0"/>
      <w:divBdr>
        <w:top w:val="none" w:sz="0" w:space="0" w:color="auto"/>
        <w:left w:val="none" w:sz="0" w:space="0" w:color="auto"/>
        <w:bottom w:val="none" w:sz="0" w:space="0" w:color="auto"/>
        <w:right w:val="none" w:sz="0" w:space="0" w:color="auto"/>
      </w:divBdr>
      <w:divsChild>
        <w:div w:id="1568146945">
          <w:marLeft w:val="0"/>
          <w:marRight w:val="0"/>
          <w:marTop w:val="0"/>
          <w:marBottom w:val="0"/>
          <w:divBdr>
            <w:top w:val="none" w:sz="0" w:space="0" w:color="auto"/>
            <w:left w:val="none" w:sz="0" w:space="0" w:color="auto"/>
            <w:bottom w:val="none" w:sz="0" w:space="0" w:color="auto"/>
            <w:right w:val="none" w:sz="0" w:space="0" w:color="auto"/>
          </w:divBdr>
          <w:divsChild>
            <w:div w:id="685907829">
              <w:marLeft w:val="0"/>
              <w:marRight w:val="0"/>
              <w:marTop w:val="0"/>
              <w:marBottom w:val="0"/>
              <w:divBdr>
                <w:top w:val="none" w:sz="0" w:space="0" w:color="auto"/>
                <w:left w:val="none" w:sz="0" w:space="0" w:color="auto"/>
                <w:bottom w:val="none" w:sz="0" w:space="0" w:color="auto"/>
                <w:right w:val="none" w:sz="0" w:space="0" w:color="auto"/>
              </w:divBdr>
            </w:div>
          </w:divsChild>
        </w:div>
        <w:div w:id="374350441">
          <w:marLeft w:val="0"/>
          <w:marRight w:val="0"/>
          <w:marTop w:val="0"/>
          <w:marBottom w:val="0"/>
          <w:divBdr>
            <w:top w:val="single" w:sz="6" w:space="10" w:color="E5E5E5"/>
            <w:left w:val="single" w:sz="2" w:space="0" w:color="E5E5E5"/>
            <w:bottom w:val="single" w:sz="6" w:space="19" w:color="E5E5E5"/>
            <w:right w:val="single" w:sz="2" w:space="0" w:color="E5E5E5"/>
          </w:divBdr>
          <w:divsChild>
            <w:div w:id="44912185">
              <w:marLeft w:val="0"/>
              <w:marRight w:val="345"/>
              <w:marTop w:val="0"/>
              <w:marBottom w:val="240"/>
              <w:divBdr>
                <w:top w:val="none" w:sz="0" w:space="0" w:color="auto"/>
                <w:left w:val="none" w:sz="0" w:space="0" w:color="auto"/>
                <w:bottom w:val="none" w:sz="0" w:space="0" w:color="auto"/>
                <w:right w:val="none" w:sz="0" w:space="0" w:color="auto"/>
              </w:divBdr>
            </w:div>
            <w:div w:id="318850859">
              <w:marLeft w:val="0"/>
              <w:marRight w:val="0"/>
              <w:marTop w:val="0"/>
              <w:marBottom w:val="0"/>
              <w:divBdr>
                <w:top w:val="none" w:sz="0" w:space="0" w:color="auto"/>
                <w:left w:val="none" w:sz="0" w:space="0" w:color="auto"/>
                <w:bottom w:val="none" w:sz="0" w:space="0" w:color="auto"/>
                <w:right w:val="none" w:sz="0" w:space="0" w:color="auto"/>
              </w:divBdr>
            </w:div>
            <w:div w:id="1661274652">
              <w:marLeft w:val="0"/>
              <w:marRight w:val="0"/>
              <w:marTop w:val="0"/>
              <w:marBottom w:val="0"/>
              <w:divBdr>
                <w:top w:val="none" w:sz="0" w:space="0" w:color="auto"/>
                <w:left w:val="none" w:sz="0" w:space="0" w:color="auto"/>
                <w:bottom w:val="none" w:sz="0" w:space="0" w:color="auto"/>
                <w:right w:val="none" w:sz="0" w:space="0" w:color="auto"/>
              </w:divBdr>
            </w:div>
          </w:divsChild>
        </w:div>
        <w:div w:id="98913864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1643</Words>
  <Characters>9369</Characters>
  <Application>Microsoft Office Word</Application>
  <DocSecurity>0</DocSecurity>
  <Lines>78</Lines>
  <Paragraphs>21</Paragraphs>
  <ScaleCrop>false</ScaleCrop>
  <Company>Hewlett-Packard</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Fisher</dc:creator>
  <cp:lastModifiedBy>Ally Johnson</cp:lastModifiedBy>
  <cp:revision>5</cp:revision>
  <dcterms:created xsi:type="dcterms:W3CDTF">2010-05-10T15:10:00Z</dcterms:created>
  <dcterms:modified xsi:type="dcterms:W3CDTF">2016-02-03T13:53:00Z</dcterms:modified>
</cp:coreProperties>
</file>